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A" w:rsidRPr="00872C5D" w:rsidRDefault="000E1CDA" w:rsidP="000E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proofErr w:type="spellStart"/>
      <w:r w:rsidRPr="00872C5D">
        <w:rPr>
          <w:color w:val="3A3A3A"/>
          <w:sz w:val="28"/>
          <w:szCs w:val="28"/>
        </w:rPr>
        <w:t>Майкопский</w:t>
      </w:r>
      <w:proofErr w:type="spellEnd"/>
      <w:r w:rsidRPr="00872C5D">
        <w:rPr>
          <w:color w:val="3A3A3A"/>
          <w:sz w:val="28"/>
          <w:szCs w:val="28"/>
        </w:rPr>
        <w:t xml:space="preserve"> районный суд вынес приговор в отношении бывшего начальника отделения почтовой связи «Цветочный» Екатерины </w:t>
      </w:r>
      <w:proofErr w:type="spellStart"/>
      <w:r w:rsidRPr="00872C5D">
        <w:rPr>
          <w:color w:val="3A3A3A"/>
          <w:sz w:val="28"/>
          <w:szCs w:val="28"/>
        </w:rPr>
        <w:t>Халилеевой</w:t>
      </w:r>
      <w:proofErr w:type="spellEnd"/>
      <w:r w:rsidRPr="00872C5D">
        <w:rPr>
          <w:color w:val="3A3A3A"/>
          <w:sz w:val="28"/>
          <w:szCs w:val="28"/>
        </w:rPr>
        <w:t xml:space="preserve">. Она признана виновной в совершении преступления, предусмотренного </w:t>
      </w:r>
      <w:proofErr w:type="gramStart"/>
      <w:r w:rsidRPr="00872C5D">
        <w:rPr>
          <w:color w:val="3A3A3A"/>
          <w:sz w:val="28"/>
          <w:szCs w:val="28"/>
        </w:rPr>
        <w:t>ч</w:t>
      </w:r>
      <w:proofErr w:type="gramEnd"/>
      <w:r w:rsidRPr="00872C5D">
        <w:rPr>
          <w:color w:val="3A3A3A"/>
          <w:sz w:val="28"/>
          <w:szCs w:val="28"/>
        </w:rPr>
        <w:t>. 3 ст. 160 УК РФ (присвоение, то есть хищение чужого имущества, вверенного виновному, совершенное с использованием своего служебного положения).</w:t>
      </w:r>
    </w:p>
    <w:p w:rsidR="000E1CDA" w:rsidRPr="00872C5D" w:rsidRDefault="000E1CDA" w:rsidP="000E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В суде установлено, что </w:t>
      </w:r>
      <w:proofErr w:type="spellStart"/>
      <w:r w:rsidRPr="00872C5D">
        <w:rPr>
          <w:color w:val="3A3A3A"/>
          <w:sz w:val="28"/>
          <w:szCs w:val="28"/>
        </w:rPr>
        <w:t>Халилеева</w:t>
      </w:r>
      <w:proofErr w:type="spellEnd"/>
      <w:r w:rsidRPr="00872C5D">
        <w:rPr>
          <w:color w:val="3A3A3A"/>
          <w:sz w:val="28"/>
          <w:szCs w:val="28"/>
        </w:rPr>
        <w:t xml:space="preserve">, занимая должность начальника отделения почтовой связи «Цветочный», с марта по апрель 2018 года присвоила и потратила на собственные </w:t>
      </w:r>
      <w:proofErr w:type="gramStart"/>
      <w:r w:rsidRPr="00872C5D">
        <w:rPr>
          <w:color w:val="3A3A3A"/>
          <w:sz w:val="28"/>
          <w:szCs w:val="28"/>
        </w:rPr>
        <w:t>нужды</w:t>
      </w:r>
      <w:proofErr w:type="gramEnd"/>
      <w:r w:rsidRPr="00872C5D">
        <w:rPr>
          <w:color w:val="3A3A3A"/>
          <w:sz w:val="28"/>
          <w:szCs w:val="28"/>
        </w:rPr>
        <w:t xml:space="preserve"> вверенные ей денежные средства в сумме более 86 тыс. рублей, предназначенные для выплат гражданам.</w:t>
      </w:r>
    </w:p>
    <w:p w:rsidR="000E1CDA" w:rsidRPr="00872C5D" w:rsidRDefault="000E1CDA" w:rsidP="000E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>Суд с учетом позиции государственного обвинения назначил подсудимой наказание в виде 2 лет лишения свободы условно с испытательным сроком 2 года и возложил исполнение определенных обязанностей. Судом с осужденной взыскана сумма причиненного преступлением ущерба.</w:t>
      </w:r>
    </w:p>
    <w:p w:rsidR="00E27774" w:rsidRDefault="00E27774"/>
    <w:sectPr w:rsidR="00E27774" w:rsidSect="00E2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F0F"/>
    <w:multiLevelType w:val="hybridMultilevel"/>
    <w:tmpl w:val="EDA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CDA"/>
    <w:rsid w:val="000E1CDA"/>
    <w:rsid w:val="00E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2018-08-31T10:59:00Z</dcterms:created>
  <dcterms:modified xsi:type="dcterms:W3CDTF">2018-08-31T10:59:00Z</dcterms:modified>
</cp:coreProperties>
</file>